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più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più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più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più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più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nello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r>
        <w:br/>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rPr>
          <w:bCs/>
          <w:b/>
        </w:rP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più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rPr>
          <w:bCs/>
          <w:b/>
        </w:rP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più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più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più 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più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più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più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t xml:space="preserve">Media: Carico Normale = Carico Normale x2</w:t>
      </w:r>
    </w:p>
    <w:p>
      <w:pPr>
        <w:numPr>
          <w:ilvl w:val="0"/>
          <w:numId w:val="1080"/>
        </w:numPr>
      </w:pPr>
      <w:r>
        <w:t xml:space="preserve">Grandi: Carico Normale = Carico Normale x3</w:t>
      </w:r>
    </w:p>
    <w:p>
      <w:pPr>
        <w:numPr>
          <w:ilvl w:val="0"/>
          <w:numId w:val="1080"/>
        </w:numPr>
      </w:pPr>
      <w:r>
        <w:t xml:space="preserve">Enormi: Carico Normale = Carico Normale x6</w:t>
      </w:r>
    </w:p>
    <w:p>
      <w:pPr>
        <w:numPr>
          <w:ilvl w:val="0"/>
          <w:numId w:val="1080"/>
        </w:numPr>
      </w:pPr>
      <w:r>
        <w:t xml:space="preserve">Mastodontica: Carico Normale = Carico Normale x12</w:t>
      </w:r>
    </w:p>
    <w:p>
      <w:pPr>
        <w:numPr>
          <w:ilvl w:val="0"/>
          <w:numId w:val="1080"/>
        </w:numPr>
      </w:pPr>
      <w:r>
        <w:t xml:space="preserve">Colossale: Carico Normale = Carico Normale x24</w:t>
      </w:r>
    </w:p>
    <w:p>
      <w:pPr>
        <w:pStyle w:val="FirstParagraph"/>
      </w:pPr>
      <w:r>
        <w:t xml:space="preserve">Un cavallo essendo Grande e quadrupede, con Forza 3, puo trasportare senza problemi fino ad un massimo di 60kg di base *2 perche’ Grande * 3 perche’ quadrupede, quindi 360 kg non incorrendo in penalità.</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più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2021-07-08T09:37:21Z</dcterms:created>
  <dcterms:modified xsi:type="dcterms:W3CDTF">2021-07-08T09:37:21Z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